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17E8" w14:textId="77777777" w:rsidR="009259CC" w:rsidRDefault="004A7ABC">
      <w:pPr>
        <w:pStyle w:val="Podtytu"/>
        <w:spacing w:before="0" w:after="0"/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</w:pPr>
      <w:r>
        <w:rPr>
          <w:rFonts w:ascii="Calibri" w:hAnsi="Calibri" w:cs="Times New Roman"/>
          <w:b/>
          <w:bCs/>
          <w:i w:val="0"/>
          <w:iCs w:val="0"/>
          <w:sz w:val="24"/>
          <w:szCs w:val="24"/>
          <w:lang w:val="pl-PL"/>
        </w:rPr>
        <w:t xml:space="preserve">ZESTAW PODRĘCZNIKÓW DLA KLAS I BRANŻOWEJ SZKOŁY </w:t>
      </w:r>
    </w:p>
    <w:p w14:paraId="03FCDFCD" w14:textId="01EFAB0F" w:rsidR="009259CC" w:rsidRDefault="004A7ABC">
      <w:pPr>
        <w:pStyle w:val="Standard"/>
        <w:jc w:val="center"/>
        <w:outlineLvl w:val="0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NA ROK SZKOLNY 202</w:t>
      </w:r>
      <w:r w:rsidR="00180384">
        <w:rPr>
          <w:rFonts w:ascii="Calibri" w:hAnsi="Calibri"/>
          <w:b/>
          <w:bCs/>
          <w:lang w:val="pl-PL"/>
        </w:rPr>
        <w:t>3</w:t>
      </w:r>
      <w:r>
        <w:rPr>
          <w:rFonts w:ascii="Calibri" w:hAnsi="Calibri"/>
          <w:b/>
          <w:bCs/>
          <w:lang w:val="pl-PL"/>
        </w:rPr>
        <w:t>/202</w:t>
      </w:r>
      <w:r w:rsidR="00D630E1">
        <w:rPr>
          <w:rFonts w:ascii="Calibri" w:hAnsi="Calibri"/>
          <w:b/>
          <w:bCs/>
          <w:lang w:val="pl-PL"/>
        </w:rPr>
        <w:t>4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4690"/>
        <w:gridCol w:w="3800"/>
        <w:gridCol w:w="4776"/>
      </w:tblGrid>
      <w:tr w:rsidR="009259CC" w14:paraId="6A002777" w14:textId="77777777">
        <w:trPr>
          <w:trHeight w:val="20"/>
        </w:trPr>
        <w:tc>
          <w:tcPr>
            <w:tcW w:w="2123" w:type="dxa"/>
          </w:tcPr>
          <w:p w14:paraId="17226326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PRZEDMIOT</w:t>
            </w:r>
          </w:p>
        </w:tc>
        <w:tc>
          <w:tcPr>
            <w:tcW w:w="4693" w:type="dxa"/>
          </w:tcPr>
          <w:p w14:paraId="1D427652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TYTUŁ</w:t>
            </w:r>
          </w:p>
        </w:tc>
        <w:tc>
          <w:tcPr>
            <w:tcW w:w="3802" w:type="dxa"/>
          </w:tcPr>
          <w:p w14:paraId="19C1EAE4" w14:textId="77777777" w:rsidR="009259CC" w:rsidRDefault="004A7ABC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AUTOR</w:t>
            </w:r>
          </w:p>
        </w:tc>
        <w:tc>
          <w:tcPr>
            <w:tcW w:w="4779" w:type="dxa"/>
          </w:tcPr>
          <w:p w14:paraId="3F5CE669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WYDAWNICTWO</w:t>
            </w:r>
          </w:p>
        </w:tc>
      </w:tr>
      <w:tr w:rsidR="009259CC" w14:paraId="15DC6DED" w14:textId="77777777">
        <w:trPr>
          <w:trHeight w:val="20"/>
        </w:trPr>
        <w:tc>
          <w:tcPr>
            <w:tcW w:w="2123" w:type="dxa"/>
            <w:tcBorders>
              <w:bottom w:val="dotted" w:sz="4" w:space="0" w:color="000000"/>
            </w:tcBorders>
          </w:tcPr>
          <w:p w14:paraId="22F6F62B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Język polski</w:t>
            </w:r>
          </w:p>
        </w:tc>
        <w:tc>
          <w:tcPr>
            <w:tcW w:w="4693" w:type="dxa"/>
            <w:tcBorders>
              <w:bottom w:val="dotted" w:sz="4" w:space="0" w:color="000000"/>
            </w:tcBorders>
          </w:tcPr>
          <w:p w14:paraId="774EA5B6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To się czyta!</w:t>
            </w:r>
          </w:p>
          <w:p w14:paraId="1F382C02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Podręcznik do języka polskiego dla klasy 1 branżowej szkoły I stopnia</w:t>
            </w:r>
          </w:p>
        </w:tc>
        <w:tc>
          <w:tcPr>
            <w:tcW w:w="3802" w:type="dxa"/>
            <w:tcBorders>
              <w:bottom w:val="dotted" w:sz="4" w:space="0" w:color="000000"/>
            </w:tcBorders>
          </w:tcPr>
          <w:p w14:paraId="48FD09FD" w14:textId="77777777" w:rsidR="009259CC" w:rsidRDefault="004A7ABC">
            <w:pPr>
              <w:widowControl w:val="0"/>
              <w:spacing w:after="0" w:line="240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Klimowicz Anna,</w:t>
            </w:r>
          </w:p>
          <w:p w14:paraId="2E7510C5" w14:textId="77777777" w:rsidR="009259CC" w:rsidRDefault="004A7ABC">
            <w:pPr>
              <w:widowControl w:val="0"/>
              <w:spacing w:after="0" w:line="240" w:lineRule="auto"/>
              <w:rPr>
                <w:rFonts w:eastAsia="Calibri"/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Ginter</w:t>
            </w:r>
            <w:proofErr w:type="spellEnd"/>
            <w:r>
              <w:rPr>
                <w:rFonts w:eastAsia="Calibri"/>
                <w:i/>
                <w:iCs/>
              </w:rPr>
              <w:t xml:space="preserve"> Joanna</w:t>
            </w:r>
          </w:p>
        </w:tc>
        <w:tc>
          <w:tcPr>
            <w:tcW w:w="4779" w:type="dxa"/>
            <w:tcBorders>
              <w:bottom w:val="dotted" w:sz="4" w:space="0" w:color="000000"/>
            </w:tcBorders>
          </w:tcPr>
          <w:p w14:paraId="5C111195" w14:textId="77777777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Nowa Era</w:t>
            </w:r>
          </w:p>
        </w:tc>
      </w:tr>
      <w:tr w:rsidR="009259CC" w14:paraId="46CA6BEE" w14:textId="77777777">
        <w:trPr>
          <w:trHeight w:val="20"/>
        </w:trPr>
        <w:tc>
          <w:tcPr>
            <w:tcW w:w="2123" w:type="dxa"/>
          </w:tcPr>
          <w:p w14:paraId="4471ED0C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Język angielski</w:t>
            </w:r>
          </w:p>
        </w:tc>
        <w:tc>
          <w:tcPr>
            <w:tcW w:w="4693" w:type="dxa"/>
          </w:tcPr>
          <w:p w14:paraId="619FB7EE" w14:textId="77777777" w:rsidR="009259CC" w:rsidRDefault="009259C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</w:p>
        </w:tc>
        <w:tc>
          <w:tcPr>
            <w:tcW w:w="3802" w:type="dxa"/>
          </w:tcPr>
          <w:p w14:paraId="476005BE" w14:textId="77777777" w:rsidR="009259CC" w:rsidRDefault="009259CC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779" w:type="dxa"/>
          </w:tcPr>
          <w:p w14:paraId="49C93386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  <w:color w:val="FF0000"/>
              </w:rPr>
            </w:pPr>
            <w:r>
              <w:rPr>
                <w:rFonts w:cs="Calibri"/>
                <w:i/>
                <w:iCs/>
                <w:color w:val="FF0000"/>
              </w:rPr>
              <w:t> </w:t>
            </w:r>
            <w:r>
              <w:rPr>
                <w:rFonts w:ascii="Helvetica Neue;Helvetica;Arial;" w:hAnsi="Helvetica Neue;Helvetica;Arial;" w:cs="Calibri"/>
                <w:iCs/>
                <w:color w:val="FF0000"/>
                <w:sz w:val="18"/>
              </w:rPr>
              <w:t>NIE KUPOWAĆ PODRĘCZNIKA -  O WYBORZE PODRĘCZNIKA DECYDUJE NAUCZYCIEL WE WRZEŚNIU</w:t>
            </w:r>
          </w:p>
        </w:tc>
      </w:tr>
      <w:tr w:rsidR="009259CC" w14:paraId="075CF91D" w14:textId="77777777">
        <w:trPr>
          <w:trHeight w:val="20"/>
        </w:trPr>
        <w:tc>
          <w:tcPr>
            <w:tcW w:w="2123" w:type="dxa"/>
          </w:tcPr>
          <w:p w14:paraId="5E9B518A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Geografia</w:t>
            </w:r>
          </w:p>
        </w:tc>
        <w:tc>
          <w:tcPr>
            <w:tcW w:w="4693" w:type="dxa"/>
          </w:tcPr>
          <w:p w14:paraId="0794114C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Geografia 1 . Szkoła branżowa I stopnia</w:t>
            </w:r>
          </w:p>
        </w:tc>
        <w:tc>
          <w:tcPr>
            <w:tcW w:w="3802" w:type="dxa"/>
          </w:tcPr>
          <w:p w14:paraId="5668553E" w14:textId="77777777" w:rsidR="009259CC" w:rsidRDefault="004A7ABC">
            <w:pPr>
              <w:widowControl w:val="0"/>
              <w:spacing w:after="0" w:line="240" w:lineRule="auto"/>
              <w:ind w:right="31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Kurek Sławomir</w:t>
            </w:r>
          </w:p>
        </w:tc>
        <w:tc>
          <w:tcPr>
            <w:tcW w:w="4779" w:type="dxa"/>
          </w:tcPr>
          <w:p w14:paraId="7B9B140C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Operon</w:t>
            </w:r>
          </w:p>
        </w:tc>
      </w:tr>
      <w:tr w:rsidR="009259CC" w14:paraId="709C3BC6" w14:textId="77777777">
        <w:trPr>
          <w:trHeight w:val="20"/>
        </w:trPr>
        <w:tc>
          <w:tcPr>
            <w:tcW w:w="2123" w:type="dxa"/>
          </w:tcPr>
          <w:p w14:paraId="14CD7E9E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Matematyka</w:t>
            </w:r>
          </w:p>
        </w:tc>
        <w:tc>
          <w:tcPr>
            <w:tcW w:w="4693" w:type="dxa"/>
          </w:tcPr>
          <w:p w14:paraId="2A7F25E7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To się liczy!</w:t>
            </w:r>
          </w:p>
          <w:p w14:paraId="6ADDD2BA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Podręcznik do matematyki dla 1 klasy branżowej </w:t>
            </w:r>
            <w:r>
              <w:rPr>
                <w:rFonts w:eastAsia="Calibri" w:cstheme="minorHAnsi"/>
                <w:i/>
                <w:iCs/>
              </w:rPr>
              <w:t>szkoły pierwszego stopnia</w:t>
            </w:r>
          </w:p>
        </w:tc>
        <w:tc>
          <w:tcPr>
            <w:tcW w:w="3802" w:type="dxa"/>
          </w:tcPr>
          <w:p w14:paraId="5AEA122B" w14:textId="77777777" w:rsidR="009259CC" w:rsidRDefault="004A7ABC">
            <w:pPr>
              <w:widowControl w:val="0"/>
              <w:spacing w:after="0" w:line="240" w:lineRule="auto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 xml:space="preserve">Babiański Wojciech, </w:t>
            </w:r>
            <w:proofErr w:type="spellStart"/>
            <w:r>
              <w:rPr>
                <w:rFonts w:eastAsia="Calibri" w:cstheme="minorHAnsi"/>
                <w:i/>
                <w:iCs/>
              </w:rPr>
              <w:t>Wej</w:t>
            </w:r>
            <w:proofErr w:type="spellEnd"/>
            <w:r>
              <w:rPr>
                <w:rFonts w:eastAsia="Calibri" w:cstheme="minorHAnsi"/>
                <w:i/>
                <w:iCs/>
              </w:rPr>
              <w:t xml:space="preserve"> Karolina</w:t>
            </w:r>
          </w:p>
        </w:tc>
        <w:tc>
          <w:tcPr>
            <w:tcW w:w="4779" w:type="dxa"/>
          </w:tcPr>
          <w:p w14:paraId="60C7EB56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Nowa Era</w:t>
            </w:r>
          </w:p>
        </w:tc>
      </w:tr>
      <w:tr w:rsidR="009259CC" w14:paraId="3AB62F00" w14:textId="77777777">
        <w:trPr>
          <w:trHeight w:val="20"/>
        </w:trPr>
        <w:tc>
          <w:tcPr>
            <w:tcW w:w="2123" w:type="dxa"/>
          </w:tcPr>
          <w:p w14:paraId="34AE0C99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Informatyka</w:t>
            </w:r>
          </w:p>
        </w:tc>
        <w:tc>
          <w:tcPr>
            <w:tcW w:w="4693" w:type="dxa"/>
          </w:tcPr>
          <w:p w14:paraId="14261231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Informatyka</w:t>
            </w:r>
          </w:p>
          <w:p w14:paraId="139495A7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Podręcznik dla szkół branżowych I stopnia</w:t>
            </w:r>
          </w:p>
        </w:tc>
        <w:tc>
          <w:tcPr>
            <w:tcW w:w="3802" w:type="dxa"/>
          </w:tcPr>
          <w:p w14:paraId="463DF5D1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Hermanowski Wojciech</w:t>
            </w:r>
          </w:p>
        </w:tc>
        <w:tc>
          <w:tcPr>
            <w:tcW w:w="4779" w:type="dxa"/>
          </w:tcPr>
          <w:p w14:paraId="520C3E13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Operon</w:t>
            </w:r>
          </w:p>
        </w:tc>
      </w:tr>
      <w:tr w:rsidR="009259CC" w14:paraId="03368BF7" w14:textId="77777777">
        <w:trPr>
          <w:trHeight w:val="20"/>
        </w:trPr>
        <w:tc>
          <w:tcPr>
            <w:tcW w:w="2123" w:type="dxa"/>
            <w:tcBorders>
              <w:bottom w:val="nil"/>
            </w:tcBorders>
          </w:tcPr>
          <w:p w14:paraId="7A35F381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Chemia</w:t>
            </w:r>
          </w:p>
        </w:tc>
        <w:tc>
          <w:tcPr>
            <w:tcW w:w="4693" w:type="dxa"/>
            <w:tcBorders>
              <w:bottom w:val="nil"/>
            </w:tcBorders>
          </w:tcPr>
          <w:p w14:paraId="02CB9A45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Chemia. Szkoła branżowa I stopnia</w:t>
            </w:r>
          </w:p>
        </w:tc>
        <w:tc>
          <w:tcPr>
            <w:tcW w:w="3802" w:type="dxa"/>
            <w:tcBorders>
              <w:bottom w:val="nil"/>
            </w:tcBorders>
          </w:tcPr>
          <w:p w14:paraId="57EA0D06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Sikorski Artur</w:t>
            </w:r>
          </w:p>
        </w:tc>
        <w:tc>
          <w:tcPr>
            <w:tcW w:w="4779" w:type="dxa"/>
            <w:tcBorders>
              <w:bottom w:val="nil"/>
            </w:tcBorders>
          </w:tcPr>
          <w:p w14:paraId="490295B8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Operon</w:t>
            </w:r>
          </w:p>
        </w:tc>
      </w:tr>
      <w:tr w:rsidR="009259CC" w14:paraId="601C9D9A" w14:textId="77777777">
        <w:trPr>
          <w:trHeight w:val="20"/>
        </w:trPr>
        <w:tc>
          <w:tcPr>
            <w:tcW w:w="2123" w:type="dxa"/>
            <w:tcBorders>
              <w:bottom w:val="dotted" w:sz="4" w:space="0" w:color="000000"/>
            </w:tcBorders>
          </w:tcPr>
          <w:p w14:paraId="5EA42738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Historia</w:t>
            </w:r>
          </w:p>
        </w:tc>
        <w:tc>
          <w:tcPr>
            <w:tcW w:w="4693" w:type="dxa"/>
            <w:tcBorders>
              <w:bottom w:val="dotted" w:sz="4" w:space="0" w:color="000000"/>
            </w:tcBorders>
          </w:tcPr>
          <w:p w14:paraId="5A817ACB" w14:textId="77777777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Dziś </w:t>
            </w:r>
            <w:r>
              <w:rPr>
                <w:rFonts w:eastAsia="Calibri"/>
                <w:i/>
                <w:iCs/>
              </w:rPr>
              <w:t>historia 1. Podręcznik dla szkoły branżowej I stopnia.</w:t>
            </w:r>
          </w:p>
        </w:tc>
        <w:tc>
          <w:tcPr>
            <w:tcW w:w="3802" w:type="dxa"/>
            <w:tcBorders>
              <w:bottom w:val="dotted" w:sz="4" w:space="0" w:color="000000"/>
            </w:tcBorders>
          </w:tcPr>
          <w:p w14:paraId="34509A5C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Zając Stanisław</w:t>
            </w:r>
          </w:p>
        </w:tc>
        <w:tc>
          <w:tcPr>
            <w:tcW w:w="4779" w:type="dxa"/>
            <w:tcBorders>
              <w:bottom w:val="dotted" w:sz="4" w:space="0" w:color="000000"/>
            </w:tcBorders>
          </w:tcPr>
          <w:p w14:paraId="133E8262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SOP Oświatowiec Toruń</w:t>
            </w:r>
          </w:p>
        </w:tc>
      </w:tr>
      <w:tr w:rsidR="009259CC" w14:paraId="2D97E4DE" w14:textId="77777777">
        <w:trPr>
          <w:trHeight w:val="20"/>
        </w:trPr>
        <w:tc>
          <w:tcPr>
            <w:tcW w:w="2123" w:type="dxa"/>
          </w:tcPr>
          <w:p w14:paraId="44D6F908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Etyka</w:t>
            </w:r>
          </w:p>
        </w:tc>
        <w:tc>
          <w:tcPr>
            <w:tcW w:w="4693" w:type="dxa"/>
          </w:tcPr>
          <w:p w14:paraId="061C8AD1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Etyka. Podręcznik dla szkoły ponadpodstawowej. Poziom podstawowy</w:t>
            </w:r>
          </w:p>
        </w:tc>
        <w:tc>
          <w:tcPr>
            <w:tcW w:w="3802" w:type="dxa"/>
          </w:tcPr>
          <w:p w14:paraId="10061E6A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Kołodziński</w:t>
            </w:r>
            <w:proofErr w:type="spellEnd"/>
            <w:r>
              <w:rPr>
                <w:rFonts w:eastAsia="Calibri"/>
                <w:i/>
                <w:iCs/>
              </w:rPr>
              <w:t xml:space="preserve"> Paweł, Kapiszewski Jakub</w:t>
            </w:r>
          </w:p>
        </w:tc>
        <w:tc>
          <w:tcPr>
            <w:tcW w:w="4779" w:type="dxa"/>
          </w:tcPr>
          <w:p w14:paraId="55C97B9C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>
              <w:rPr>
                <w:rFonts w:eastAsia="Calibri" w:cstheme="minorHAnsi"/>
                <w:i/>
                <w:iCs/>
              </w:rPr>
              <w:t>OPERON</w:t>
            </w:r>
          </w:p>
        </w:tc>
      </w:tr>
      <w:tr w:rsidR="009259CC" w14:paraId="13C12316" w14:textId="77777777">
        <w:trPr>
          <w:trHeight w:val="20"/>
        </w:trPr>
        <w:tc>
          <w:tcPr>
            <w:tcW w:w="2123" w:type="dxa"/>
          </w:tcPr>
          <w:p w14:paraId="3733E048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EDB</w:t>
            </w:r>
          </w:p>
        </w:tc>
        <w:tc>
          <w:tcPr>
            <w:tcW w:w="4693" w:type="dxa"/>
          </w:tcPr>
          <w:p w14:paraId="5C2FF682" w14:textId="77777777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Edukacja dla bezpieczeństwa dla </w:t>
            </w:r>
            <w:r>
              <w:rPr>
                <w:rFonts w:eastAsia="Calibri"/>
                <w:i/>
                <w:iCs/>
              </w:rPr>
              <w:t>liceum i technikum do zakresu podstawowego</w:t>
            </w:r>
          </w:p>
        </w:tc>
        <w:tc>
          <w:tcPr>
            <w:tcW w:w="3802" w:type="dxa"/>
          </w:tcPr>
          <w:p w14:paraId="3710B697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rFonts w:eastAsia="Calibri"/>
                <w:i/>
                <w:iCs/>
              </w:rPr>
              <w:t>Breitkopf</w:t>
            </w:r>
            <w:proofErr w:type="spellEnd"/>
            <w:r>
              <w:rPr>
                <w:rFonts w:eastAsia="Calibri"/>
                <w:i/>
                <w:iCs/>
              </w:rPr>
              <w:t xml:space="preserve"> Bogusława, Cieśla Mariusz</w:t>
            </w:r>
          </w:p>
        </w:tc>
        <w:tc>
          <w:tcPr>
            <w:tcW w:w="4779" w:type="dxa"/>
          </w:tcPr>
          <w:p w14:paraId="17397EC6" w14:textId="77777777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WSiP</w:t>
            </w:r>
          </w:p>
        </w:tc>
      </w:tr>
      <w:tr w:rsidR="009259CC" w14:paraId="6B7EB01D" w14:textId="77777777">
        <w:trPr>
          <w:trHeight w:val="20"/>
        </w:trPr>
        <w:tc>
          <w:tcPr>
            <w:tcW w:w="2123" w:type="dxa"/>
          </w:tcPr>
          <w:p w14:paraId="736BBC76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Religia</w:t>
            </w:r>
          </w:p>
        </w:tc>
        <w:tc>
          <w:tcPr>
            <w:tcW w:w="4693" w:type="dxa"/>
          </w:tcPr>
          <w:p w14:paraId="0729E0EC" w14:textId="77777777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Jestem chrześcijaninem. Wierzę.</w:t>
            </w:r>
          </w:p>
        </w:tc>
        <w:tc>
          <w:tcPr>
            <w:tcW w:w="3802" w:type="dxa"/>
          </w:tcPr>
          <w:p w14:paraId="6CA6807E" w14:textId="77777777" w:rsidR="009259CC" w:rsidRDefault="004A7ABC">
            <w:pPr>
              <w:widowControl w:val="0"/>
              <w:spacing w:after="0" w:line="240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Praca zbiorowa</w:t>
            </w:r>
          </w:p>
        </w:tc>
        <w:tc>
          <w:tcPr>
            <w:tcW w:w="4779" w:type="dxa"/>
          </w:tcPr>
          <w:p w14:paraId="4A9C5BE8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Jedność</w:t>
            </w:r>
          </w:p>
        </w:tc>
      </w:tr>
      <w:tr w:rsidR="009259CC" w14:paraId="08C22565" w14:textId="77777777">
        <w:trPr>
          <w:trHeight w:val="20"/>
        </w:trPr>
        <w:tc>
          <w:tcPr>
            <w:tcW w:w="2123" w:type="dxa"/>
          </w:tcPr>
          <w:p w14:paraId="76374AC2" w14:textId="32006616" w:rsidR="009259CC" w:rsidRDefault="00180384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Biznes</w:t>
            </w:r>
            <w:r w:rsidR="00CD5110">
              <w:rPr>
                <w:rFonts w:eastAsia="Calibri" w:cstheme="minorHAnsi"/>
              </w:rPr>
              <w:t xml:space="preserve"> i zarzadzanie</w:t>
            </w:r>
          </w:p>
        </w:tc>
        <w:tc>
          <w:tcPr>
            <w:tcW w:w="4693" w:type="dxa"/>
          </w:tcPr>
          <w:p w14:paraId="423BE8FE" w14:textId="3ABC50FE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bookmarkStart w:id="0" w:name="_GoBack1"/>
            <w:bookmarkEnd w:id="0"/>
            <w:r>
              <w:rPr>
                <w:rFonts w:eastAsia="Calibri"/>
                <w:i/>
                <w:iCs/>
              </w:rPr>
              <w:t xml:space="preserve">Krok w </w:t>
            </w:r>
            <w:r w:rsidR="00CD5110">
              <w:rPr>
                <w:rFonts w:eastAsia="Calibri"/>
                <w:i/>
                <w:iCs/>
              </w:rPr>
              <w:t>biznes i zarzadzanie</w:t>
            </w:r>
          </w:p>
          <w:p w14:paraId="0F661D23" w14:textId="5E468D91" w:rsidR="009259CC" w:rsidRDefault="004A7AB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Calibri"/>
                <w:i/>
                <w:iCs/>
              </w:rPr>
              <w:t>Podręcznik do podstaw przedsiębiorczości dla szk</w:t>
            </w:r>
            <w:r w:rsidR="00CD5110">
              <w:rPr>
                <w:rFonts w:eastAsia="Calibri"/>
                <w:i/>
                <w:iCs/>
              </w:rPr>
              <w:t>oły branżowej.</w:t>
            </w:r>
          </w:p>
        </w:tc>
        <w:tc>
          <w:tcPr>
            <w:tcW w:w="3802" w:type="dxa"/>
          </w:tcPr>
          <w:p w14:paraId="5B78786B" w14:textId="77777777" w:rsidR="009259CC" w:rsidRDefault="004A7ABC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rFonts w:eastAsia="Calibri"/>
                <w:i/>
                <w:iCs/>
                <w:sz w:val="21"/>
                <w:szCs w:val="21"/>
              </w:rPr>
              <w:t>Tomasz Rachwał, Zbigniew Makieła</w:t>
            </w:r>
          </w:p>
        </w:tc>
        <w:tc>
          <w:tcPr>
            <w:tcW w:w="4779" w:type="dxa"/>
          </w:tcPr>
          <w:p w14:paraId="37B07D42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N</w:t>
            </w:r>
            <w:r>
              <w:rPr>
                <w:rFonts w:eastAsia="Calibri"/>
                <w:i/>
                <w:iCs/>
              </w:rPr>
              <w:t>o</w:t>
            </w:r>
            <w:r>
              <w:rPr>
                <w:rFonts w:eastAsia="Calibri"/>
                <w:i/>
                <w:iCs/>
              </w:rPr>
              <w:t>w</w:t>
            </w:r>
            <w:r>
              <w:rPr>
                <w:rFonts w:eastAsia="Calibri"/>
                <w:i/>
                <w:iCs/>
              </w:rPr>
              <w:t>a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>E</w:t>
            </w:r>
            <w:r>
              <w:rPr>
                <w:rFonts w:eastAsia="Calibri"/>
                <w:i/>
                <w:iCs/>
              </w:rPr>
              <w:t>r</w:t>
            </w:r>
            <w:r>
              <w:rPr>
                <w:rFonts w:eastAsia="Calibri"/>
                <w:i/>
                <w:iCs/>
              </w:rPr>
              <w:t>a</w:t>
            </w:r>
          </w:p>
        </w:tc>
      </w:tr>
      <w:tr w:rsidR="009259CC" w14:paraId="21126946" w14:textId="77777777">
        <w:trPr>
          <w:trHeight w:val="20"/>
        </w:trPr>
        <w:tc>
          <w:tcPr>
            <w:tcW w:w="2123" w:type="dxa"/>
            <w:tcBorders>
              <w:top w:val="nil"/>
            </w:tcBorders>
          </w:tcPr>
          <w:p w14:paraId="1B21540F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Prawo</w:t>
            </w:r>
          </w:p>
        </w:tc>
        <w:tc>
          <w:tcPr>
            <w:tcW w:w="4693" w:type="dxa"/>
            <w:tcBorders>
              <w:top w:val="nil"/>
            </w:tcBorders>
          </w:tcPr>
          <w:p w14:paraId="68A2780C" w14:textId="77777777" w:rsidR="009259CC" w:rsidRDefault="009259CC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 w14:paraId="3BE451D5" w14:textId="77777777" w:rsidR="009259CC" w:rsidRDefault="009259CC">
            <w:pPr>
              <w:widowControl w:val="0"/>
              <w:spacing w:after="0" w:line="240" w:lineRule="auto"/>
              <w:rPr>
                <w:i/>
                <w:iCs/>
              </w:rPr>
            </w:pPr>
          </w:p>
        </w:tc>
        <w:tc>
          <w:tcPr>
            <w:tcW w:w="4779" w:type="dxa"/>
            <w:tcBorders>
              <w:top w:val="nil"/>
            </w:tcBorders>
          </w:tcPr>
          <w:p w14:paraId="41241A51" w14:textId="002EC815" w:rsidR="009259CC" w:rsidRDefault="00180384">
            <w:pPr>
              <w:widowControl w:val="0"/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Materiały nauczyciela.</w:t>
            </w:r>
          </w:p>
        </w:tc>
      </w:tr>
      <w:tr w:rsidR="009259CC" w14:paraId="4965FE71" w14:textId="77777777">
        <w:trPr>
          <w:trHeight w:val="20"/>
        </w:trPr>
        <w:tc>
          <w:tcPr>
            <w:tcW w:w="2123" w:type="dxa"/>
            <w:tcBorders>
              <w:top w:val="nil"/>
            </w:tcBorders>
          </w:tcPr>
          <w:p w14:paraId="5A5D5FB8" w14:textId="4D4FE66C" w:rsidR="009259CC" w:rsidRDefault="004A7ABC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="Calibri"/>
              </w:rPr>
              <w:t>Historia</w:t>
            </w:r>
            <w:r w:rsidR="0018038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 teraźniejszość</w:t>
            </w:r>
          </w:p>
        </w:tc>
        <w:tc>
          <w:tcPr>
            <w:tcW w:w="4693" w:type="dxa"/>
            <w:tcBorders>
              <w:top w:val="nil"/>
            </w:tcBorders>
          </w:tcPr>
          <w:p w14:paraId="4B2E0603" w14:textId="2AF092B6" w:rsidR="009259CC" w:rsidRDefault="00180384">
            <w:pPr>
              <w:widowControl w:val="0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Historia i teraźniejszość. Podręcznik do szkoły branżowej.</w:t>
            </w:r>
          </w:p>
        </w:tc>
        <w:tc>
          <w:tcPr>
            <w:tcW w:w="3802" w:type="dxa"/>
            <w:tcBorders>
              <w:top w:val="nil"/>
            </w:tcBorders>
          </w:tcPr>
          <w:p w14:paraId="3FA977B5" w14:textId="6A3921DD" w:rsidR="009259CC" w:rsidRDefault="00180384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Joanna Niszcz, Stanisław Zając</w:t>
            </w:r>
          </w:p>
        </w:tc>
        <w:tc>
          <w:tcPr>
            <w:tcW w:w="4779" w:type="dxa"/>
            <w:tcBorders>
              <w:top w:val="nil"/>
            </w:tcBorders>
          </w:tcPr>
          <w:p w14:paraId="636233B1" w14:textId="36C87851" w:rsidR="009259CC" w:rsidRPr="00180384" w:rsidRDefault="00180384">
            <w:pPr>
              <w:widowControl w:val="0"/>
              <w:spacing w:after="0" w:line="240" w:lineRule="auto"/>
              <w:jc w:val="both"/>
              <w:rPr>
                <w:rFonts w:eastAsia="Calibri"/>
                <w:i/>
                <w:iCs/>
                <w:color w:val="000000" w:themeColor="text1"/>
              </w:rPr>
            </w:pPr>
            <w:r w:rsidRPr="00180384">
              <w:rPr>
                <w:rFonts w:eastAsia="Calibri"/>
                <w:i/>
                <w:iCs/>
                <w:color w:val="000000" w:themeColor="text1"/>
                <w:lang w:eastAsia="ar-SA"/>
              </w:rPr>
              <w:t>SOP Oświatowiec</w:t>
            </w:r>
          </w:p>
        </w:tc>
      </w:tr>
    </w:tbl>
    <w:p w14:paraId="548FACED" w14:textId="77777777" w:rsidR="00180384" w:rsidRDefault="00180384">
      <w:pPr>
        <w:jc w:val="both"/>
        <w:rPr>
          <w:rFonts w:cstheme="minorHAnsi"/>
          <w:u w:val="single"/>
        </w:rPr>
      </w:pPr>
    </w:p>
    <w:p w14:paraId="73B9A519" w14:textId="77777777" w:rsidR="00180384" w:rsidRDefault="00180384">
      <w:pPr>
        <w:jc w:val="both"/>
        <w:rPr>
          <w:rFonts w:cstheme="minorHAnsi"/>
          <w:u w:val="single"/>
        </w:rPr>
      </w:pPr>
    </w:p>
    <w:p w14:paraId="73207201" w14:textId="77777777" w:rsidR="00180384" w:rsidRDefault="00180384">
      <w:pPr>
        <w:jc w:val="both"/>
        <w:rPr>
          <w:rFonts w:cstheme="minorHAnsi"/>
          <w:u w:val="single"/>
        </w:rPr>
      </w:pPr>
    </w:p>
    <w:p w14:paraId="48EEBF52" w14:textId="77777777" w:rsidR="00180384" w:rsidRDefault="00180384">
      <w:pPr>
        <w:jc w:val="both"/>
        <w:rPr>
          <w:rFonts w:cstheme="minorHAnsi"/>
          <w:u w:val="single"/>
        </w:rPr>
      </w:pPr>
    </w:p>
    <w:p w14:paraId="389321C5" w14:textId="77777777" w:rsidR="00180384" w:rsidRDefault="00180384">
      <w:pPr>
        <w:jc w:val="both"/>
        <w:rPr>
          <w:rFonts w:cstheme="minorHAnsi"/>
          <w:u w:val="single"/>
        </w:rPr>
      </w:pPr>
    </w:p>
    <w:p w14:paraId="68DF1987" w14:textId="0A2E983D" w:rsidR="009259CC" w:rsidRDefault="004A7ABC">
      <w:pPr>
        <w:jc w:val="both"/>
        <w:rPr>
          <w:rFonts w:cstheme="minorHAnsi"/>
          <w:b/>
          <w:u w:val="single"/>
        </w:rPr>
      </w:pPr>
      <w:r>
        <w:rPr>
          <w:rFonts w:cstheme="minorHAnsi"/>
          <w:u w:val="single"/>
        </w:rPr>
        <w:lastRenderedPageBreak/>
        <w:t xml:space="preserve">Przedmioty zawodowe </w:t>
      </w:r>
      <w:r>
        <w:rPr>
          <w:rFonts w:cstheme="minorHAnsi"/>
          <w:b/>
          <w:u w:val="single"/>
        </w:rPr>
        <w:t>TYLKO</w:t>
      </w:r>
      <w:r>
        <w:rPr>
          <w:rFonts w:cstheme="minorHAnsi"/>
          <w:u w:val="single"/>
        </w:rPr>
        <w:t xml:space="preserve"> dla uczniów kształcących się w zawodzie </w:t>
      </w:r>
      <w:r>
        <w:rPr>
          <w:rFonts w:cstheme="minorHAnsi"/>
          <w:b/>
          <w:u w:val="single"/>
        </w:rPr>
        <w:t>MAGAZYNIER-LOGISTYK</w:t>
      </w:r>
    </w:p>
    <w:tbl>
      <w:tblPr>
        <w:tblStyle w:val="Tabela-Siatka"/>
        <w:tblW w:w="15420" w:type="dxa"/>
        <w:tblLayout w:type="fixed"/>
        <w:tblLook w:val="04A0" w:firstRow="1" w:lastRow="0" w:firstColumn="1" w:lastColumn="0" w:noHBand="0" w:noVBand="1"/>
      </w:tblPr>
      <w:tblGrid>
        <w:gridCol w:w="2161"/>
        <w:gridCol w:w="4649"/>
        <w:gridCol w:w="3857"/>
        <w:gridCol w:w="4753"/>
      </w:tblGrid>
      <w:tr w:rsidR="009259CC" w14:paraId="6E7D4ADF" w14:textId="77777777">
        <w:tc>
          <w:tcPr>
            <w:tcW w:w="2160" w:type="dxa"/>
          </w:tcPr>
          <w:p w14:paraId="51E34023" w14:textId="77777777" w:rsidR="009259CC" w:rsidRDefault="004A7A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Przedmiot</w:t>
            </w:r>
          </w:p>
        </w:tc>
        <w:tc>
          <w:tcPr>
            <w:tcW w:w="4649" w:type="dxa"/>
          </w:tcPr>
          <w:p w14:paraId="16204E5E" w14:textId="77777777" w:rsidR="009259CC" w:rsidRDefault="004A7A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Autor </w:t>
            </w:r>
            <w:r>
              <w:rPr>
                <w:rFonts w:eastAsia="Calibri" w:cs="Times New Roman"/>
                <w:b/>
                <w:szCs w:val="24"/>
              </w:rPr>
              <w:t>podręcznika</w:t>
            </w:r>
          </w:p>
        </w:tc>
        <w:tc>
          <w:tcPr>
            <w:tcW w:w="3857" w:type="dxa"/>
          </w:tcPr>
          <w:p w14:paraId="706B22D8" w14:textId="77777777" w:rsidR="009259CC" w:rsidRDefault="004A7A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Tytuł podręcznika</w:t>
            </w:r>
          </w:p>
        </w:tc>
        <w:tc>
          <w:tcPr>
            <w:tcW w:w="4753" w:type="dxa"/>
          </w:tcPr>
          <w:p w14:paraId="5924A93C" w14:textId="77777777" w:rsidR="009259CC" w:rsidRDefault="004A7ABC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Wydawnictwo</w:t>
            </w:r>
          </w:p>
        </w:tc>
      </w:tr>
      <w:tr w:rsidR="009259CC" w14:paraId="01054182" w14:textId="77777777">
        <w:tc>
          <w:tcPr>
            <w:tcW w:w="2160" w:type="dxa"/>
            <w:vMerge w:val="restart"/>
          </w:tcPr>
          <w:p w14:paraId="57AE3250" w14:textId="77777777" w:rsidR="009259CC" w:rsidRDefault="004A7ABC">
            <w:pPr>
              <w:widowControl w:val="0"/>
              <w:spacing w:after="0" w:line="240" w:lineRule="auto"/>
              <w:rPr>
                <w:rFonts w:cs="Times New Roman"/>
                <w:b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Cs w:val="24"/>
              </w:rPr>
              <w:t>1. Podstawy logistyki</w:t>
            </w:r>
          </w:p>
          <w:p w14:paraId="50CD1714" w14:textId="77777777" w:rsidR="009259CC" w:rsidRDefault="004A7ABC">
            <w:pPr>
              <w:widowControl w:val="0"/>
              <w:spacing w:after="0" w:line="240" w:lineRule="auto"/>
              <w:rPr>
                <w:rFonts w:cs="Times New Roman"/>
                <w:b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Cs w:val="24"/>
              </w:rPr>
              <w:t>2. Przechowywanie zapasów</w:t>
            </w:r>
          </w:p>
          <w:p w14:paraId="66FB494F" w14:textId="77777777" w:rsidR="009259CC" w:rsidRDefault="004A7ABC">
            <w:pPr>
              <w:widowControl w:val="0"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Cs w:val="24"/>
              </w:rPr>
              <w:t>3. Zabezpieczanie majątku</w:t>
            </w:r>
          </w:p>
        </w:tc>
        <w:tc>
          <w:tcPr>
            <w:tcW w:w="4649" w:type="dxa"/>
          </w:tcPr>
          <w:p w14:paraId="51383CE1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Rożej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,</w:t>
            </w:r>
          </w:p>
          <w:p w14:paraId="75847421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J. Stolarski,</w:t>
            </w:r>
          </w:p>
          <w:p w14:paraId="75680182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J. Śliżewska,</w:t>
            </w:r>
          </w:p>
          <w:p w14:paraId="320ECB3E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Zadrożna</w:t>
            </w:r>
            <w:proofErr w:type="spellEnd"/>
          </w:p>
        </w:tc>
        <w:tc>
          <w:tcPr>
            <w:tcW w:w="3857" w:type="dxa"/>
          </w:tcPr>
          <w:p w14:paraId="7C97DC77" w14:textId="77777777" w:rsidR="009259CC" w:rsidRDefault="004A7ABC">
            <w:pPr>
              <w:widowControl w:val="0"/>
              <w:spacing w:after="75" w:line="360" w:lineRule="atLeast"/>
              <w:outlineLvl w:val="2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Obsługa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magazynów. Część 1 SPL.01</w:t>
            </w:r>
          </w:p>
          <w:p w14:paraId="68F1C45A" w14:textId="77777777" w:rsidR="009259CC" w:rsidRDefault="009259CC">
            <w:pPr>
              <w:widowControl w:val="0"/>
              <w:spacing w:after="75" w:line="360" w:lineRule="atLeast"/>
              <w:outlineLvl w:val="2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753" w:type="dxa"/>
            <w:vMerge w:val="restart"/>
          </w:tcPr>
          <w:p w14:paraId="1E06AC1B" w14:textId="77777777" w:rsidR="009259CC" w:rsidRDefault="004A7ABC">
            <w:pPr>
              <w:widowControl w:val="0"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  <w:r>
              <w:rPr>
                <w:rFonts w:eastAsia="Calibri" w:cs="Times New Roman"/>
                <w:i/>
                <w:iCs/>
                <w:szCs w:val="24"/>
              </w:rPr>
              <w:t>WSiP</w:t>
            </w:r>
          </w:p>
        </w:tc>
      </w:tr>
      <w:tr w:rsidR="009259CC" w14:paraId="3C6CC269" w14:textId="77777777">
        <w:trPr>
          <w:trHeight w:val="1026"/>
        </w:trPr>
        <w:tc>
          <w:tcPr>
            <w:tcW w:w="2160" w:type="dxa"/>
            <w:vMerge/>
          </w:tcPr>
          <w:p w14:paraId="41AEC675" w14:textId="77777777" w:rsidR="009259CC" w:rsidRDefault="009259CC">
            <w:pPr>
              <w:widowControl w:val="0"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649" w:type="dxa"/>
          </w:tcPr>
          <w:p w14:paraId="6900531D" w14:textId="77777777" w:rsidR="009259CC" w:rsidRDefault="004A7ABC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A. Kij,</w:t>
            </w:r>
          </w:p>
          <w:p w14:paraId="4C817852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M. Ligaj,</w:t>
            </w:r>
          </w:p>
          <w:p w14:paraId="1DF1B423" w14:textId="77777777" w:rsidR="009259CC" w:rsidRDefault="004A7ABC">
            <w:pPr>
              <w:widowControl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J. Śliżewska</w:t>
            </w:r>
          </w:p>
        </w:tc>
        <w:tc>
          <w:tcPr>
            <w:tcW w:w="3857" w:type="dxa"/>
          </w:tcPr>
          <w:p w14:paraId="5C986E17" w14:textId="77777777" w:rsidR="009259CC" w:rsidRDefault="004A7ABC">
            <w:pPr>
              <w:widowControl w:val="0"/>
              <w:spacing w:after="75" w:line="360" w:lineRule="atLeast"/>
              <w:outlineLvl w:val="2"/>
              <w:rPr>
                <w:rFonts w:eastAsia="Times New Roman"/>
                <w:i/>
                <w:i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Obsługa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  <w:t>magazynów. Część 2 SPL.01</w:t>
            </w:r>
          </w:p>
          <w:p w14:paraId="5EC45E37" w14:textId="77777777" w:rsidR="009259CC" w:rsidRDefault="009259CC">
            <w:pPr>
              <w:widowControl w:val="0"/>
              <w:spacing w:after="75" w:line="360" w:lineRule="atLeast"/>
              <w:outlineLvl w:val="2"/>
              <w:rPr>
                <w:rFonts w:eastAsia="Times New Roman" w:cs="Times New Roman"/>
                <w:i/>
                <w:iCs/>
                <w:color w:val="000000"/>
                <w:szCs w:val="24"/>
                <w:lang w:eastAsia="pl-PL"/>
              </w:rPr>
            </w:pPr>
          </w:p>
          <w:p w14:paraId="2E5F5978" w14:textId="77777777" w:rsidR="009259CC" w:rsidRDefault="009259CC">
            <w:pPr>
              <w:widowControl w:val="0"/>
              <w:spacing w:after="0" w:line="240" w:lineRule="auto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4753" w:type="dxa"/>
            <w:vMerge/>
          </w:tcPr>
          <w:p w14:paraId="1AF8233E" w14:textId="77777777" w:rsidR="009259CC" w:rsidRDefault="009259CC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336B1B86" w14:textId="77777777" w:rsidR="009259CC" w:rsidRDefault="009259CC">
      <w:pPr>
        <w:rPr>
          <w:rFonts w:cs="Times New Roman"/>
          <w:szCs w:val="24"/>
        </w:rPr>
      </w:pPr>
    </w:p>
    <w:sectPr w:rsidR="009259CC">
      <w:footerReference w:type="default" r:id="rId6"/>
      <w:pgSz w:w="16838" w:h="11906" w:orient="landscape"/>
      <w:pgMar w:top="720" w:right="720" w:bottom="720" w:left="720" w:header="0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EE2F" w14:textId="77777777" w:rsidR="004A7ABC" w:rsidRDefault="004A7ABC">
      <w:pPr>
        <w:spacing w:after="0" w:line="240" w:lineRule="auto"/>
      </w:pPr>
      <w:r>
        <w:separator/>
      </w:r>
    </w:p>
  </w:endnote>
  <w:endnote w:type="continuationSeparator" w:id="0">
    <w:p w14:paraId="63E693D5" w14:textId="77777777" w:rsidR="004A7ABC" w:rsidRDefault="004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460078"/>
      <w:docPartObj>
        <w:docPartGallery w:val="Page Numbers (Bottom of Page)"/>
        <w:docPartUnique/>
      </w:docPartObj>
    </w:sdtPr>
    <w:sdtEndPr/>
    <w:sdtContent>
      <w:p w14:paraId="29E9F4E7" w14:textId="77777777" w:rsidR="009259CC" w:rsidRDefault="004A7ABC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14:paraId="0F64FBC4" w14:textId="77777777" w:rsidR="009259CC" w:rsidRDefault="00925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9B40" w14:textId="77777777" w:rsidR="004A7ABC" w:rsidRDefault="004A7ABC">
      <w:pPr>
        <w:spacing w:after="0" w:line="240" w:lineRule="auto"/>
      </w:pPr>
      <w:r>
        <w:separator/>
      </w:r>
    </w:p>
  </w:footnote>
  <w:footnote w:type="continuationSeparator" w:id="0">
    <w:p w14:paraId="0DF3DEC9" w14:textId="77777777" w:rsidR="004A7ABC" w:rsidRDefault="004A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CC"/>
    <w:rsid w:val="00180384"/>
    <w:rsid w:val="004A7ABC"/>
    <w:rsid w:val="009259CC"/>
    <w:rsid w:val="00CD5110"/>
    <w:rsid w:val="00D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CB85"/>
  <w15:docId w15:val="{8385BD61-1A7C-4505-BE5C-420E675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85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D36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38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36F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346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348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readcrumblast">
    <w:name w:val="breadcrumb_last"/>
    <w:basedOn w:val="Domylnaczcionkaakapitu"/>
    <w:qFormat/>
    <w:rsid w:val="006C2FCF"/>
  </w:style>
  <w:style w:type="character" w:customStyle="1" w:styleId="NagwekZnak">
    <w:name w:val="Nagłówek Znak"/>
    <w:basedOn w:val="Domylnaczcionkaakapitu"/>
    <w:link w:val="Nagwek"/>
    <w:uiPriority w:val="99"/>
    <w:qFormat/>
    <w:rsid w:val="00D90D08"/>
  </w:style>
  <w:style w:type="character" w:customStyle="1" w:styleId="StopkaZnak">
    <w:name w:val="Stopka Znak"/>
    <w:basedOn w:val="Domylnaczcionkaakapitu"/>
    <w:link w:val="Stopka"/>
    <w:uiPriority w:val="99"/>
    <w:qFormat/>
    <w:rsid w:val="00D90D08"/>
  </w:style>
  <w:style w:type="character" w:customStyle="1" w:styleId="PodtytuZnak">
    <w:name w:val="Podtytuł Znak"/>
    <w:basedOn w:val="Domylnaczcionkaakapitu"/>
    <w:link w:val="Podtytu"/>
    <w:qFormat/>
    <w:rsid w:val="000F0FC8"/>
    <w:rPr>
      <w:rFonts w:ascii="Arial" w:eastAsia="Andale Sans UI" w:hAnsi="Arial" w:cs="Tahoma"/>
      <w:i/>
      <w:iCs/>
      <w:kern w:val="2"/>
      <w:sz w:val="28"/>
      <w:szCs w:val="28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0F6CBF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38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1A9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agwek"/>
    <w:next w:val="Normalny"/>
    <w:link w:val="PodtytuZnak"/>
    <w:qFormat/>
    <w:rsid w:val="000F0FC8"/>
    <w:pPr>
      <w:keepNext/>
      <w:widowControl w:val="0"/>
      <w:tabs>
        <w:tab w:val="clear" w:pos="4536"/>
        <w:tab w:val="clear" w:pos="9072"/>
      </w:tabs>
      <w:spacing w:before="240" w:after="120"/>
      <w:jc w:val="center"/>
    </w:pPr>
    <w:rPr>
      <w:rFonts w:ascii="Arial" w:eastAsia="Andale Sans UI" w:hAnsi="Arial" w:cs="Tahoma"/>
      <w:i/>
      <w:iCs/>
      <w:kern w:val="2"/>
      <w:sz w:val="28"/>
      <w:szCs w:val="28"/>
      <w:lang w:val="de-DE" w:eastAsia="ja-JP" w:bidi="fa-IR"/>
    </w:rPr>
  </w:style>
  <w:style w:type="paragraph" w:customStyle="1" w:styleId="Standard">
    <w:name w:val="Standard"/>
    <w:qFormat/>
    <w:rsid w:val="000F0FC8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87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dc:description/>
  <cp:lastModifiedBy>B5</cp:lastModifiedBy>
  <cp:revision>2</cp:revision>
  <dcterms:created xsi:type="dcterms:W3CDTF">2023-06-01T08:38:00Z</dcterms:created>
  <dcterms:modified xsi:type="dcterms:W3CDTF">2023-06-01T08:38:00Z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